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61CA0">
        <w:trPr>
          <w:trHeight w:hRule="exact" w:val="1438"/>
          <w:hidden/>
        </w:trPr>
        <w:tc>
          <w:tcPr>
            <w:tcW w:w="104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61CA0" w:rsidRDefault="004054FB">
            <w:pPr>
              <w:pStyle w:val="Normal1"/>
              <w:spacing w:line="360" w:lineRule="auto"/>
              <w:ind w:left="-142" w:right="-125"/>
              <w:rPr>
                <w:vanish/>
                <w:sz w:val="28"/>
                <w:szCs w:val="28"/>
              </w:rPr>
            </w:pPr>
            <w:r>
              <w:rPr>
                <w:vanish/>
                <w:sz w:val="28"/>
                <w:szCs w:val="28"/>
              </w:rPr>
              <w:t>РОССТАТ</w:t>
            </w:r>
          </w:p>
          <w:p w:rsidR="00861CA0" w:rsidRDefault="004054FB">
            <w:pPr>
              <w:pStyle w:val="Normal1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vanish/>
                <w:sz w:val="28"/>
                <w:szCs w:val="28"/>
              </w:rPr>
              <w:t>ТЕРРИТОРИАЛЬНЫЙ  ОРГАН  ФЕДЕРАЛЬНОЙ  СЛУЖБЫ ГОСУДАРСТВЕННОЙ  СТАТИСТИКИ  ПО  ТВЕРСКОЙ  ОБЛАСТИ  (ТВЕРЬСТАТ)</w:t>
            </w:r>
          </w:p>
          <w:p w:rsidR="00861CA0" w:rsidRDefault="00861CA0">
            <w:pPr>
              <w:pStyle w:val="Normal1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</w:tbl>
    <w:p w:rsidR="00861CA0" w:rsidRDefault="00861CA0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61CA0" w:rsidRDefault="00861CA0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61CA0" w:rsidRDefault="004054FB">
      <w:pPr>
        <w:ind w:left="4962" w:firstLine="0"/>
        <w:jc w:val="center"/>
      </w:pPr>
      <w:r>
        <w:t>УТВЕРЖДАЮ</w:t>
      </w:r>
    </w:p>
    <w:p w:rsidR="00861CA0" w:rsidRDefault="00861CA0">
      <w:pPr>
        <w:ind w:left="4962" w:firstLine="0"/>
        <w:jc w:val="center"/>
      </w:pPr>
    </w:p>
    <w:p w:rsidR="00861CA0" w:rsidRDefault="004313D5">
      <w:pPr>
        <w:ind w:left="4962" w:firstLine="0"/>
        <w:jc w:val="center"/>
      </w:pPr>
      <w:r>
        <w:t>Временно исполняющий обязанности р</w:t>
      </w:r>
      <w:r w:rsidR="004054FB">
        <w:t>уководител</w:t>
      </w:r>
      <w:r>
        <w:t xml:space="preserve">я </w:t>
      </w:r>
      <w:r w:rsidR="004054FB">
        <w:t>Территориального органа Федеральной службы государственной статистики</w:t>
      </w:r>
      <w:r w:rsidR="004054FB">
        <w:br w:type="textWrapping" w:clear="all"/>
        <w:t>по Тверской области</w:t>
      </w:r>
    </w:p>
    <w:p w:rsidR="00861CA0" w:rsidRDefault="00861CA0">
      <w:pPr>
        <w:ind w:left="4962" w:firstLine="0"/>
        <w:jc w:val="center"/>
      </w:pPr>
    </w:p>
    <w:p w:rsidR="00861CA0" w:rsidRDefault="004054FB">
      <w:pPr>
        <w:ind w:left="4962" w:firstLine="0"/>
        <w:jc w:val="center"/>
      </w:pPr>
      <w:r>
        <w:t xml:space="preserve">_______________ </w:t>
      </w:r>
      <w:r w:rsidR="00455750">
        <w:t>Е.С. Иванова</w:t>
      </w:r>
    </w:p>
    <w:p w:rsidR="00861CA0" w:rsidRDefault="00861CA0">
      <w:pPr>
        <w:ind w:left="4962" w:firstLine="0"/>
        <w:jc w:val="center"/>
      </w:pPr>
    </w:p>
    <w:p w:rsidR="00861CA0" w:rsidRDefault="001B1F95" w:rsidP="001B1F95">
      <w:pPr>
        <w:ind w:left="4962" w:firstLine="0"/>
        <w:jc w:val="center"/>
      </w:pPr>
      <w:r>
        <w:t>«</w:t>
      </w:r>
      <w:r w:rsidRPr="00F75C05">
        <w:t>16</w:t>
      </w:r>
      <w:r w:rsidR="004054FB">
        <w:t xml:space="preserve">» </w:t>
      </w:r>
      <w:r>
        <w:t>января</w:t>
      </w:r>
      <w:r w:rsidR="004054FB">
        <w:t xml:space="preserve"> </w:t>
      </w:r>
      <w:r>
        <w:t>2024</w:t>
      </w:r>
      <w:r w:rsidR="004054FB">
        <w:t xml:space="preserve"> г. № </w:t>
      </w:r>
      <w:r>
        <w:t>Т71/1-у</w:t>
      </w:r>
    </w:p>
    <w:p w:rsidR="00861CA0" w:rsidRDefault="00861CA0"/>
    <w:p w:rsidR="001B1F95" w:rsidRDefault="001B1F95"/>
    <w:p w:rsidR="00861CA0" w:rsidRDefault="00861CA0"/>
    <w:p w:rsidR="00861CA0" w:rsidRDefault="004313D5" w:rsidP="004313D5">
      <w:pPr>
        <w:jc w:val="center"/>
        <w:rPr>
          <w:b/>
          <w:bCs/>
        </w:rPr>
      </w:pPr>
      <w:r>
        <w:rPr>
          <w:b/>
          <w:bCs/>
        </w:rPr>
        <w:t xml:space="preserve">Реестр должностей государственной гражданской службы </w:t>
      </w:r>
      <w:r>
        <w:rPr>
          <w:b/>
          <w:bCs/>
        </w:rPr>
        <w:br/>
        <w:t xml:space="preserve">в Территориальном органе Федеральной службы государственной статистики по Тверской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расходах, об имуществе </w:t>
      </w:r>
      <w:r>
        <w:rPr>
          <w:b/>
          <w:bCs/>
        </w:rPr>
        <w:br/>
        <w:t xml:space="preserve">и обязательствах имущественного характера, а также сведения </w:t>
      </w:r>
      <w:r>
        <w:rPr>
          <w:b/>
          <w:bCs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61CA0" w:rsidRPr="00BF7413" w:rsidRDefault="00861CA0">
      <w:pPr>
        <w:spacing w:line="360" w:lineRule="auto"/>
        <w:jc w:val="center"/>
        <w:rPr>
          <w:b/>
          <w:bCs/>
          <w:sz w:val="20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133"/>
        <w:gridCol w:w="3550"/>
        <w:gridCol w:w="2093"/>
        <w:gridCol w:w="1425"/>
      </w:tblGrid>
      <w:tr w:rsidR="00BF7413" w:rsidRPr="008C4435" w:rsidTr="005A7DC2">
        <w:trPr>
          <w:cantSplit/>
        </w:trPr>
        <w:tc>
          <w:tcPr>
            <w:tcW w:w="821" w:type="dxa"/>
          </w:tcPr>
          <w:p w:rsidR="008C4435" w:rsidRPr="008C4435" w:rsidRDefault="008C4435" w:rsidP="00093779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№</w:t>
            </w:r>
          </w:p>
          <w:p w:rsidR="008C4435" w:rsidRPr="008C4435" w:rsidRDefault="008C4435" w:rsidP="008C4435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П№п/п</w:t>
            </w:r>
          </w:p>
        </w:tc>
        <w:tc>
          <w:tcPr>
            <w:tcW w:w="2133" w:type="dxa"/>
          </w:tcPr>
          <w:p w:rsidR="008C4435" w:rsidRPr="008C4435" w:rsidRDefault="008C4435" w:rsidP="008C4435">
            <w:pPr>
              <w:tabs>
                <w:tab w:val="left" w:pos="5529"/>
              </w:tabs>
              <w:ind w:firstLine="9"/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Наименование</w:t>
            </w:r>
          </w:p>
          <w:p w:rsidR="008C4435" w:rsidRPr="008C4435" w:rsidRDefault="008C4435" w:rsidP="008C4435">
            <w:pPr>
              <w:tabs>
                <w:tab w:val="left" w:pos="5529"/>
              </w:tabs>
              <w:ind w:firstLine="9"/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должности, ФИО</w:t>
            </w:r>
          </w:p>
        </w:tc>
        <w:tc>
          <w:tcPr>
            <w:tcW w:w="3550" w:type="dxa"/>
          </w:tcPr>
          <w:p w:rsidR="008C4435" w:rsidRPr="008C4435" w:rsidRDefault="008C4435" w:rsidP="008C4435">
            <w:pPr>
              <w:tabs>
                <w:tab w:val="left" w:pos="5529"/>
              </w:tabs>
              <w:ind w:left="25" w:firstLine="0"/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Перечень должностных обязанностей,</w:t>
            </w:r>
          </w:p>
          <w:p w:rsidR="008C4435" w:rsidRPr="008C4435" w:rsidRDefault="008C4435" w:rsidP="008C4435">
            <w:pPr>
              <w:tabs>
                <w:tab w:val="left" w:pos="5529"/>
              </w:tabs>
              <w:ind w:left="25" w:firstLine="0"/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2093" w:type="dxa"/>
          </w:tcPr>
          <w:p w:rsidR="008C4435" w:rsidRPr="008C4435" w:rsidRDefault="008C4435" w:rsidP="008C4435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Нормативно-правовое основание исполнения соответствующих должностных обязанностей</w:t>
            </w:r>
            <w:r w:rsidRPr="008C4435">
              <w:rPr>
                <w:rStyle w:val="af4"/>
                <w:rFonts w:eastAsia="Arial"/>
                <w:sz w:val="20"/>
                <w:szCs w:val="20"/>
              </w:rPr>
              <w:footnoteReference w:id="1"/>
            </w:r>
          </w:p>
        </w:tc>
        <w:tc>
          <w:tcPr>
            <w:tcW w:w="1425" w:type="dxa"/>
          </w:tcPr>
          <w:p w:rsidR="008C4435" w:rsidRPr="008C4435" w:rsidRDefault="008C4435" w:rsidP="008C4435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Подпись гражданского служащего в ознакомлении</w:t>
            </w:r>
          </w:p>
        </w:tc>
      </w:tr>
      <w:tr w:rsidR="008C4435" w:rsidRPr="008C4435" w:rsidTr="006677E1">
        <w:tc>
          <w:tcPr>
            <w:tcW w:w="10022" w:type="dxa"/>
            <w:gridSpan w:val="5"/>
          </w:tcPr>
          <w:p w:rsidR="00BF7AE3" w:rsidRPr="00BF7AE3" w:rsidRDefault="00BF7AE3" w:rsidP="00BF7AE3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F7AE3">
              <w:rPr>
                <w:b/>
                <w:sz w:val="20"/>
                <w:szCs w:val="20"/>
                <w:u w:val="single"/>
              </w:rPr>
              <w:t>Руководство</w:t>
            </w:r>
          </w:p>
          <w:p w:rsidR="008C4435" w:rsidRPr="008C4435" w:rsidRDefault="00BF7AE3" w:rsidP="00BF7AE3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8C4435" w:rsidRPr="008C4435" w:rsidTr="00CB209B">
        <w:tc>
          <w:tcPr>
            <w:tcW w:w="821" w:type="dxa"/>
          </w:tcPr>
          <w:p w:rsidR="008C4435" w:rsidRPr="008C4435" w:rsidRDefault="008C4435" w:rsidP="00093779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11</w:t>
            </w:r>
          </w:p>
        </w:tc>
        <w:tc>
          <w:tcPr>
            <w:tcW w:w="2133" w:type="dxa"/>
          </w:tcPr>
          <w:p w:rsidR="008C4435" w:rsidRPr="008C4435" w:rsidRDefault="008C4435" w:rsidP="00F75C05">
            <w:pPr>
              <w:tabs>
                <w:tab w:val="left" w:pos="5529"/>
              </w:tabs>
              <w:ind w:firstLine="9"/>
              <w:jc w:val="left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>Временно исполн</w:t>
            </w:r>
            <w:r w:rsidR="001B1F95">
              <w:rPr>
                <w:sz w:val="20"/>
                <w:szCs w:val="20"/>
              </w:rPr>
              <w:t>яющий обязанности руководителя</w:t>
            </w:r>
            <w:r w:rsidR="001B1F95">
              <w:rPr>
                <w:sz w:val="20"/>
                <w:szCs w:val="20"/>
              </w:rPr>
              <w:br/>
            </w:r>
          </w:p>
        </w:tc>
        <w:tc>
          <w:tcPr>
            <w:tcW w:w="3550" w:type="dxa"/>
          </w:tcPr>
          <w:p w:rsidR="008C4435" w:rsidRPr="008C4435" w:rsidRDefault="008C4435" w:rsidP="008C4435">
            <w:pPr>
              <w:tabs>
                <w:tab w:val="left" w:pos="5529"/>
              </w:tabs>
              <w:ind w:firstLine="9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t xml:space="preserve">Представляет сведения о доходах, об имуществе и обязательствах имущественного характера, а также сведения о доходах, об имуществе и обязательствах имущественного </w:t>
            </w:r>
            <w:r>
              <w:rPr>
                <w:sz w:val="20"/>
                <w:szCs w:val="20"/>
              </w:rPr>
              <w:br/>
            </w:r>
            <w:r w:rsidRPr="008C4435">
              <w:rPr>
                <w:sz w:val="20"/>
                <w:szCs w:val="20"/>
              </w:rPr>
              <w:t xml:space="preserve">характера своих супруги (супруга) и </w:t>
            </w:r>
            <w:r w:rsidRPr="008C4435">
              <w:rPr>
                <w:sz w:val="20"/>
                <w:szCs w:val="20"/>
              </w:rPr>
              <w:lastRenderedPageBreak/>
              <w:t>несовершеннолетних детей (далее – сведения), в соответствии с пунктом 2 раздела 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утвержденного Указом Президента РФ от 18.05.2009 № 557 (далее – Указ Президента РФ от 18.05.2009 № 557)</w:t>
            </w:r>
          </w:p>
          <w:p w:rsidR="008C4435" w:rsidRPr="008C4435" w:rsidRDefault="008C4435" w:rsidP="008C4435">
            <w:pPr>
              <w:tabs>
                <w:tab w:val="left" w:pos="5529"/>
              </w:tabs>
              <w:ind w:firstLine="9"/>
              <w:rPr>
                <w:sz w:val="6"/>
                <w:szCs w:val="6"/>
              </w:rPr>
            </w:pPr>
          </w:p>
        </w:tc>
        <w:tc>
          <w:tcPr>
            <w:tcW w:w="2093" w:type="dxa"/>
          </w:tcPr>
          <w:p w:rsidR="008C4435" w:rsidRPr="0094101E" w:rsidRDefault="008C4435" w:rsidP="0094101E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94101E">
              <w:rPr>
                <w:sz w:val="20"/>
                <w:szCs w:val="20"/>
              </w:rPr>
              <w:lastRenderedPageBreak/>
              <w:t xml:space="preserve">Приказ Росстата от 27.12.2022 № 116/кт </w:t>
            </w:r>
          </w:p>
          <w:p w:rsidR="008C4435" w:rsidRPr="008C4435" w:rsidRDefault="008C4435" w:rsidP="00093779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8C4435" w:rsidRPr="008C4435" w:rsidRDefault="008C4435" w:rsidP="00093779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</w:tr>
      <w:tr w:rsidR="00BF7AE3" w:rsidRPr="008C4435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8C4435" w:rsidRDefault="00BF7AE3" w:rsidP="00093779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  <w:r w:rsidRPr="008C443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BF7AE3" w:rsidRDefault="00BF7AE3" w:rsidP="00BF7AE3">
            <w:pPr>
              <w:tabs>
                <w:tab w:val="left" w:pos="5529"/>
              </w:tabs>
              <w:ind w:firstLine="9"/>
              <w:rPr>
                <w:sz w:val="20"/>
                <w:szCs w:val="20"/>
              </w:rPr>
            </w:pPr>
            <w:r w:rsidRPr="00BF7AE3">
              <w:rPr>
                <w:sz w:val="20"/>
                <w:szCs w:val="20"/>
              </w:rPr>
              <w:t>Заместитель руководителя Тверьстата</w:t>
            </w:r>
          </w:p>
          <w:p w:rsidR="00BF7AE3" w:rsidRPr="00BF7AE3" w:rsidRDefault="00BF7AE3" w:rsidP="00F75C05">
            <w:pPr>
              <w:tabs>
                <w:tab w:val="left" w:pos="5529"/>
              </w:tabs>
              <w:ind w:firstLine="9"/>
              <w:rPr>
                <w:sz w:val="6"/>
                <w:szCs w:val="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BF7AE3" w:rsidRDefault="00BF7AE3" w:rsidP="00BF7AE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F7AE3">
              <w:rPr>
                <w:sz w:val="20"/>
                <w:szCs w:val="20"/>
              </w:rPr>
              <w:t xml:space="preserve">Представляет сведения в соответствии с пунктом 2 раздела </w:t>
            </w:r>
            <w:r w:rsidRPr="00BF7AE3">
              <w:rPr>
                <w:sz w:val="20"/>
                <w:szCs w:val="20"/>
                <w:lang w:val="en-US"/>
              </w:rPr>
              <w:t>I</w:t>
            </w:r>
            <w:r w:rsidRPr="00BF7AE3">
              <w:rPr>
                <w:sz w:val="20"/>
                <w:szCs w:val="20"/>
              </w:rPr>
              <w:t xml:space="preserve"> Перечня, утвержденного Указом Президента РФ от 18.05.2009 №557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BF7AE3" w:rsidRDefault="00BF7AE3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F7AE3">
              <w:rPr>
                <w:sz w:val="20"/>
                <w:szCs w:val="20"/>
              </w:rPr>
              <w:t xml:space="preserve">Приказ Росстата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8C4435" w:rsidRDefault="00BF7AE3" w:rsidP="00093779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</w:tr>
      <w:tr w:rsidR="00CB209B" w:rsidRPr="008C4435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F7AE3" w:rsidRPr="008C4435" w:rsidRDefault="00BF7AE3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BF7AE3" w:rsidRDefault="00BF7AE3" w:rsidP="00BF7AE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F7AE3">
              <w:rPr>
                <w:sz w:val="20"/>
                <w:szCs w:val="20"/>
              </w:rPr>
              <w:t>Заместитель руководителя Тверьстата</w:t>
            </w:r>
          </w:p>
          <w:p w:rsidR="00BF7AE3" w:rsidRPr="00BF7AE3" w:rsidRDefault="00BF7AE3" w:rsidP="00F75C05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BF7AE3" w:rsidRDefault="00BF7AE3" w:rsidP="00BF7AE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F7AE3">
              <w:rPr>
                <w:sz w:val="20"/>
                <w:szCs w:val="20"/>
              </w:rPr>
              <w:t xml:space="preserve">Представляет сведения в соответствии с пунктом 2 раздела </w:t>
            </w:r>
            <w:r w:rsidRPr="00BF7AE3">
              <w:rPr>
                <w:sz w:val="20"/>
                <w:szCs w:val="20"/>
                <w:lang w:val="en-US"/>
              </w:rPr>
              <w:t>I</w:t>
            </w:r>
            <w:r w:rsidRPr="00BF7AE3">
              <w:rPr>
                <w:sz w:val="20"/>
                <w:szCs w:val="20"/>
              </w:rPr>
              <w:t xml:space="preserve"> Перечня, утвержденного Указом Президента РФ от 18.05.2009 №557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BF7AE3" w:rsidRDefault="00BF7AE3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F7AE3">
              <w:rPr>
                <w:sz w:val="20"/>
                <w:szCs w:val="20"/>
              </w:rPr>
              <w:t xml:space="preserve">Приказ Росстата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E3" w:rsidRPr="008C4435" w:rsidRDefault="00BF7AE3" w:rsidP="00093779">
            <w:pPr>
              <w:tabs>
                <w:tab w:val="left" w:pos="5529"/>
              </w:tabs>
              <w:jc w:val="center"/>
              <w:rPr>
                <w:sz w:val="20"/>
                <w:szCs w:val="20"/>
              </w:rPr>
            </w:pPr>
          </w:p>
        </w:tc>
      </w:tr>
      <w:tr w:rsidR="00BF7413" w:rsidRPr="008C4435" w:rsidTr="00856805"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BF7413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F7413">
              <w:rPr>
                <w:b/>
                <w:sz w:val="20"/>
                <w:szCs w:val="20"/>
                <w:u w:val="single"/>
              </w:rPr>
              <w:t>Отдел сводных статистических работ и общественных связей</w:t>
            </w:r>
          </w:p>
          <w:p w:rsidR="00BF7413" w:rsidRPr="00BF7413" w:rsidRDefault="00BF7413" w:rsidP="00093779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F7413">
              <w:rPr>
                <w:sz w:val="16"/>
                <w:szCs w:val="16"/>
              </w:rPr>
              <w:t xml:space="preserve"> (наименование структурного подразделения)</w:t>
            </w:r>
          </w:p>
        </w:tc>
      </w:tr>
      <w:tr w:rsidR="00CB209B" w:rsidRPr="008C4435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F7413" w:rsidRPr="008C4435" w:rsidRDefault="00BF7413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t>Начальник отдела</w:t>
            </w:r>
          </w:p>
          <w:p w:rsidR="00BF7413" w:rsidRPr="00BF7413" w:rsidRDefault="00BF7413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Default="00BF7413" w:rsidP="001B1F95">
            <w:pPr>
              <w:tabs>
                <w:tab w:val="left" w:pos="5529"/>
              </w:tabs>
              <w:ind w:firstLine="0"/>
            </w:pPr>
            <w:r w:rsidRPr="00BF7413">
              <w:rPr>
                <w:sz w:val="20"/>
                <w:szCs w:val="20"/>
              </w:rPr>
              <w:t>Представляет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сведения), в соответствии с пунктом 4 раздела II Перечня</w:t>
            </w:r>
            <w:r>
              <w:rPr>
                <w:sz w:val="20"/>
                <w:szCs w:val="20"/>
              </w:rPr>
              <w:t xml:space="preserve"> </w:t>
            </w:r>
            <w:r w:rsidRPr="00BF7413">
              <w:rPr>
                <w:sz w:val="20"/>
                <w:szCs w:val="20"/>
              </w:rPr>
              <w:t>должностей федеральной государственной гражданской службы 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обязаны</w:t>
            </w:r>
            <w:r>
              <w:rPr>
                <w:sz w:val="20"/>
                <w:szCs w:val="20"/>
              </w:rPr>
              <w:t xml:space="preserve"> </w:t>
            </w:r>
            <w:r w:rsidRPr="00BF7413">
              <w:rPr>
                <w:sz w:val="20"/>
                <w:szCs w:val="20"/>
              </w:rPr>
      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sz w:val="20"/>
                <w:szCs w:val="20"/>
              </w:rPr>
              <w:t xml:space="preserve"> </w:t>
            </w:r>
            <w:r w:rsidRPr="00BF7413">
              <w:rPr>
                <w:sz w:val="20"/>
                <w:szCs w:val="20"/>
              </w:rPr>
              <w:t>(далее - Перечень), утвержденного Приказом Федеральной службы государственной статистики от 08.12.2023 № 627 (далее – Приказ Федеральной службы государственной статистики от 08.12.2023 № 627)</w:t>
            </w:r>
          </w:p>
          <w:p w:rsidR="00BF7413" w:rsidRPr="00BF7413" w:rsidRDefault="00BF7413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AE3" w:rsidRDefault="00BF7413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8C4435" w:rsidRDefault="00BF7413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F7413" w:rsidRPr="008C4435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F7413" w:rsidRPr="008C4435" w:rsidRDefault="00BF7413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F75C05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BF7413">
            <w:pPr>
              <w:ind w:firstLine="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t xml:space="preserve">Представляет сведения в соответствии с пунктом 4 раздела II Перечня, утвержденного Приказом </w:t>
            </w:r>
            <w:r w:rsidRPr="00BF7413">
              <w:rPr>
                <w:sz w:val="20"/>
                <w:szCs w:val="20"/>
              </w:rPr>
              <w:lastRenderedPageBreak/>
              <w:t>Федеральной службы государственной статистики от 08.12.2023 № 627</w:t>
            </w:r>
          </w:p>
          <w:p w:rsidR="00BF7413" w:rsidRPr="00BF7413" w:rsidRDefault="00BF7413" w:rsidP="00093779">
            <w:pPr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5A7DC2">
            <w:pPr>
              <w:ind w:firstLine="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lastRenderedPageBreak/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8C4435" w:rsidRDefault="00BF7413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F7413" w:rsidRPr="008C4435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F7413" w:rsidRDefault="00BF7413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BF7413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t>Заместитель начальника отдела</w:t>
            </w:r>
          </w:p>
          <w:p w:rsidR="00BF7413" w:rsidRPr="00BF7413" w:rsidRDefault="00BF7413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BF7413">
            <w:pPr>
              <w:ind w:firstLine="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BF7413">
              <w:rPr>
                <w:sz w:val="20"/>
                <w:szCs w:val="20"/>
                <w:lang w:val="en-US"/>
              </w:rPr>
              <w:t>II</w:t>
            </w:r>
            <w:r w:rsidRPr="00BF7413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BF7413" w:rsidRPr="00BF7413" w:rsidRDefault="00BF7413" w:rsidP="00093779">
            <w:pPr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BF7413" w:rsidRDefault="00BF7413" w:rsidP="005A7DC2">
            <w:pPr>
              <w:ind w:firstLine="0"/>
              <w:rPr>
                <w:sz w:val="20"/>
                <w:szCs w:val="20"/>
              </w:rPr>
            </w:pPr>
            <w:r w:rsidRPr="00BF7413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13" w:rsidRPr="008C4435" w:rsidRDefault="00BF7413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F7413" w:rsidRPr="008C4435" w:rsidTr="005E64D7"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Default="00CB209B" w:rsidP="00CB209B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B209B">
              <w:rPr>
                <w:b/>
                <w:sz w:val="20"/>
                <w:szCs w:val="20"/>
                <w:u w:val="single"/>
              </w:rPr>
              <w:t>Отдел статистики строительства, инвестиций и жилищно-коммунального хозяйства</w:t>
            </w:r>
          </w:p>
          <w:p w:rsidR="00BF7413" w:rsidRPr="00CB209B" w:rsidRDefault="00CB209B" w:rsidP="00CB209B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CB209B" w:rsidRPr="00CB209B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Pr="00CB209B" w:rsidRDefault="00CB209B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Начальник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CB209B">
              <w:rPr>
                <w:sz w:val="20"/>
                <w:szCs w:val="20"/>
                <w:lang w:val="en-US"/>
              </w:rPr>
              <w:t>II</w:t>
            </w:r>
            <w:r w:rsidRPr="00CB209B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CB209B" w:rsidRPr="00CB209B" w:rsidRDefault="00CB209B" w:rsidP="00093779">
            <w:pPr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CB209B" w:rsidRPr="00CB209B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Pr="00CB209B" w:rsidRDefault="00CB209B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Заместитель начальника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CB209B">
              <w:rPr>
                <w:sz w:val="20"/>
                <w:szCs w:val="20"/>
                <w:lang w:val="en-US"/>
              </w:rPr>
              <w:t>II</w:t>
            </w:r>
            <w:r w:rsidRPr="00CB209B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CB209B" w:rsidRPr="00CB209B" w:rsidRDefault="00CB209B" w:rsidP="00093779">
            <w:pPr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CB209B" w:rsidRPr="00CB209B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Default="00CB209B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Заместитель начальника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ind w:firstLine="3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CB209B" w:rsidRPr="00CB209B" w:rsidRDefault="00CB209B" w:rsidP="00CB209B">
            <w:pPr>
              <w:ind w:firstLine="3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CB209B" w:rsidRPr="00CB209B" w:rsidTr="00CB209B">
        <w:trPr>
          <w:trHeight w:val="304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B209B">
              <w:rPr>
                <w:b/>
                <w:sz w:val="20"/>
                <w:szCs w:val="20"/>
                <w:u w:val="single"/>
              </w:rPr>
              <w:t xml:space="preserve">Отдел статистики рыночных услуг </w:t>
            </w:r>
          </w:p>
          <w:p w:rsidR="00CB209B" w:rsidRPr="00CB209B" w:rsidRDefault="00CB209B" w:rsidP="00CB209B">
            <w:pPr>
              <w:tabs>
                <w:tab w:val="left" w:pos="5529"/>
              </w:tabs>
              <w:jc w:val="center"/>
              <w:rPr>
                <w:b/>
                <w:u w:val="single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CB209B" w:rsidRPr="00CB209B" w:rsidTr="00CB209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Default="00CB209B" w:rsidP="00BF7413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Начальник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CB209B">
              <w:rPr>
                <w:sz w:val="20"/>
                <w:szCs w:val="20"/>
                <w:lang w:val="en-US"/>
              </w:rPr>
              <w:t>II</w:t>
            </w:r>
            <w:r w:rsidRPr="00CB209B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CB209B" w:rsidRPr="00CB209B" w:rsidRDefault="00CB209B" w:rsidP="00CB209B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CB209B" w:rsidRPr="00CB209B" w:rsidTr="00CB209B">
        <w:trPr>
          <w:trHeight w:val="17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Default="00CB209B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Заместитель начальника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F75C05" w:rsidRDefault="00CB209B" w:rsidP="00CB209B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BF7413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CB209B" w:rsidRPr="00CB209B" w:rsidTr="0038324D"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B209B">
              <w:rPr>
                <w:b/>
                <w:sz w:val="20"/>
                <w:szCs w:val="20"/>
                <w:u w:val="single"/>
              </w:rPr>
              <w:t>Отдел статистики населения и здравоохранения</w:t>
            </w:r>
          </w:p>
          <w:p w:rsidR="00CB209B" w:rsidRPr="00CB209B" w:rsidRDefault="00CB209B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CB209B" w:rsidRPr="00CB209B" w:rsidTr="00CB209B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Default="00CB209B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Начальник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Default="00CB209B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CB209B" w:rsidRPr="00CB209B" w:rsidRDefault="00CB209B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CB209B" w:rsidRPr="00CB209B" w:rsidTr="005A7DC2">
        <w:trPr>
          <w:trHeight w:val="17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Default="00CB209B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Заместитель начальника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Default="00CB209B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CB209B" w:rsidRPr="00CB209B" w:rsidRDefault="00CB209B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CB209B" w:rsidRPr="00CB209B" w:rsidTr="00CB209B">
        <w:trPr>
          <w:trHeight w:val="367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CB209B">
              <w:rPr>
                <w:b/>
                <w:sz w:val="20"/>
                <w:szCs w:val="20"/>
                <w:u w:val="single"/>
              </w:rPr>
              <w:lastRenderedPageBreak/>
              <w:t>Отдел статистики труда, образования, науки и инноваций</w:t>
            </w:r>
          </w:p>
          <w:p w:rsidR="00CB209B" w:rsidRPr="00CB209B" w:rsidRDefault="00CB209B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CB209B" w:rsidRPr="00CB209B" w:rsidTr="00CB209B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CB209B" w:rsidRDefault="00CB209B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CB209B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Начальник отдела</w:t>
            </w:r>
          </w:p>
          <w:p w:rsidR="00CB209B" w:rsidRPr="00CB209B" w:rsidRDefault="00CB209B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Default="00CB209B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CB209B" w:rsidRPr="00CB209B" w:rsidRDefault="00CB209B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9B" w:rsidRPr="00CB209B" w:rsidRDefault="00CB209B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CB209B" w:rsidTr="00CB209B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Default="00B60547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Заместитель начальника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  <w:p w:rsidR="00B60547" w:rsidRPr="00CB209B" w:rsidRDefault="00B60547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CB209B" w:rsidRDefault="00B60547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CB209B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CB209B" w:rsidTr="00CB209B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Default="00B60547" w:rsidP="00CB209B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Заместитель начальника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Default="00B60547" w:rsidP="00B60547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CB209B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CB209B" w:rsidTr="00B60547">
        <w:trPr>
          <w:trHeight w:val="309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60547">
              <w:rPr>
                <w:b/>
                <w:sz w:val="20"/>
                <w:szCs w:val="20"/>
                <w:u w:val="single"/>
              </w:rPr>
              <w:t>Отдел статистики уровня жизни и обследований домашних хозяйств</w:t>
            </w:r>
          </w:p>
          <w:p w:rsidR="00B60547" w:rsidRPr="00CB209B" w:rsidRDefault="00B60547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B60547" w:rsidRPr="00CB209B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Default="00B6054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60547">
              <w:rPr>
                <w:sz w:val="20"/>
                <w:szCs w:val="20"/>
              </w:rPr>
              <w:t>ачальник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  <w:r w:rsidRPr="00CB209B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5A7DC2" w:rsidRDefault="00B60547" w:rsidP="005A7DC2">
            <w:pPr>
              <w:tabs>
                <w:tab w:val="left" w:pos="5529"/>
              </w:tabs>
              <w:ind w:firstLine="0"/>
              <w:rPr>
                <w:sz w:val="20"/>
                <w:szCs w:val="20"/>
                <w:lang w:val="en-US"/>
              </w:rPr>
            </w:pPr>
            <w:r w:rsidRPr="00B60547">
              <w:rPr>
                <w:sz w:val="20"/>
                <w:szCs w:val="20"/>
              </w:rPr>
              <w:t xml:space="preserve">Приказ Тверьстата от от </w:t>
            </w:r>
            <w:r w:rsidR="005A7DC2">
              <w:rPr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CB209B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Pr="00B60547" w:rsidRDefault="00B60547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Заместитель начальника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ind w:firstLine="23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B60547">
              <w:rPr>
                <w:sz w:val="20"/>
                <w:szCs w:val="20"/>
                <w:lang w:val="en-US"/>
              </w:rPr>
              <w:t>II</w:t>
            </w:r>
            <w:r w:rsidRPr="00B60547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B60547" w:rsidRPr="00B60547" w:rsidRDefault="00B60547" w:rsidP="00B60547">
            <w:pPr>
              <w:ind w:firstLine="23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5A7DC2">
            <w:pPr>
              <w:tabs>
                <w:tab w:val="left" w:pos="5529"/>
              </w:tabs>
              <w:ind w:firstLine="17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Pr="00B60547" w:rsidRDefault="00B60547" w:rsidP="00455750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Заместитель начальника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Default="00B60547" w:rsidP="00B60547">
            <w:pPr>
              <w:ind w:firstLine="23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B60547">
              <w:rPr>
                <w:sz w:val="20"/>
                <w:szCs w:val="20"/>
                <w:lang w:val="en-US"/>
              </w:rPr>
              <w:t>II</w:t>
            </w:r>
            <w:r w:rsidRPr="00B60547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B60547" w:rsidRPr="00B60547" w:rsidRDefault="00B60547" w:rsidP="00B60547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5A7DC2">
            <w:pPr>
              <w:tabs>
                <w:tab w:val="left" w:pos="5529"/>
              </w:tabs>
              <w:ind w:firstLine="17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Pr="00B60547" w:rsidRDefault="00B60547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Заместитель начальника отдела</w:t>
            </w:r>
          </w:p>
          <w:p w:rsidR="00B60547" w:rsidRPr="00B60547" w:rsidRDefault="00B60547" w:rsidP="00B60547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ind w:firstLine="23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B60547">
              <w:rPr>
                <w:sz w:val="20"/>
                <w:szCs w:val="20"/>
                <w:lang w:val="en-US"/>
              </w:rPr>
              <w:t>II</w:t>
            </w:r>
            <w:r w:rsidRPr="00B60547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B60547" w:rsidRPr="00B60547" w:rsidRDefault="00B60547" w:rsidP="00B60547">
            <w:pPr>
              <w:ind w:firstLine="23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5A7DC2">
            <w:pPr>
              <w:tabs>
                <w:tab w:val="left" w:pos="5529"/>
              </w:tabs>
              <w:ind w:firstLine="17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B60547" w:rsidTr="00B60547">
        <w:trPr>
          <w:trHeight w:val="398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B60547">
              <w:rPr>
                <w:b/>
                <w:sz w:val="20"/>
                <w:szCs w:val="20"/>
                <w:u w:val="single"/>
              </w:rPr>
              <w:t>Отдел статистики цен и финансов</w:t>
            </w:r>
          </w:p>
          <w:p w:rsidR="00B60547" w:rsidRPr="00B60547" w:rsidRDefault="00B60547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B6054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Pr="00B60547" w:rsidRDefault="00B60547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Начальник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B60547">
              <w:rPr>
                <w:sz w:val="20"/>
                <w:szCs w:val="20"/>
                <w:lang w:val="en-US"/>
              </w:rPr>
              <w:t>II</w:t>
            </w:r>
            <w:r w:rsidRPr="00B60547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B60547" w:rsidRPr="0024055F" w:rsidRDefault="00B60547" w:rsidP="00B60547">
            <w:pPr>
              <w:ind w:firstLine="3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5A7DC2">
            <w:pPr>
              <w:tabs>
                <w:tab w:val="left" w:pos="5529"/>
              </w:tabs>
              <w:ind w:firstLine="30"/>
              <w:rPr>
                <w:sz w:val="20"/>
                <w:szCs w:val="20"/>
                <w:lang w:val="en-US"/>
              </w:rPr>
            </w:pPr>
            <w:r w:rsidRPr="00B60547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60547" w:rsidRPr="00B60547" w:rsidRDefault="00B60547" w:rsidP="00B605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Заместитель начальника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B60547">
              <w:rPr>
                <w:sz w:val="20"/>
                <w:szCs w:val="20"/>
                <w:lang w:val="en-US"/>
              </w:rPr>
              <w:t>II</w:t>
            </w:r>
            <w:r w:rsidRPr="00B60547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B60547" w:rsidRPr="0024055F" w:rsidRDefault="00B60547" w:rsidP="00B60547">
            <w:pPr>
              <w:ind w:firstLine="3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5A7DC2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B6054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B60547" w:rsidRPr="00B60547" w:rsidRDefault="00B60547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Заместитель начальника отдела</w:t>
            </w:r>
          </w:p>
          <w:p w:rsidR="00B60547" w:rsidRPr="00B60547" w:rsidRDefault="00B60547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B60547">
            <w:pPr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 xml:space="preserve">Представляет сведения в соответствии с пунктом 4 раздела </w:t>
            </w:r>
            <w:r w:rsidRPr="00B60547">
              <w:rPr>
                <w:sz w:val="20"/>
                <w:szCs w:val="20"/>
                <w:lang w:val="en-US"/>
              </w:rPr>
              <w:t>II</w:t>
            </w:r>
            <w:r w:rsidRPr="00B60547">
              <w:rPr>
                <w:sz w:val="20"/>
                <w:szCs w:val="20"/>
              </w:rPr>
              <w:t xml:space="preserve"> Перечня, утвержденного Приказом Федеральной службы государственной статистики от 08.12.2023 № 627</w:t>
            </w:r>
          </w:p>
          <w:p w:rsidR="00B60547" w:rsidRPr="0024055F" w:rsidRDefault="00B60547" w:rsidP="00B60547">
            <w:pPr>
              <w:ind w:firstLine="3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5A7DC2">
            <w:pPr>
              <w:tabs>
                <w:tab w:val="left" w:pos="5529"/>
              </w:tabs>
              <w:ind w:firstLine="30"/>
              <w:rPr>
                <w:sz w:val="20"/>
                <w:szCs w:val="20"/>
              </w:rPr>
            </w:pPr>
            <w:r w:rsidRPr="00B60547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47" w:rsidRPr="00B60547" w:rsidRDefault="00B6054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24055F">
        <w:trPr>
          <w:trHeight w:val="409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4055F">
              <w:rPr>
                <w:b/>
                <w:sz w:val="20"/>
                <w:szCs w:val="20"/>
                <w:u w:val="single"/>
              </w:rPr>
              <w:t>Отдел статистики сельского хозяйства и окружающей природной среды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24055F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Начальник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  <w:lang w:val="en-US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</w:t>
            </w:r>
            <w:r w:rsidR="005A7DC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Заместитель начальника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5A7DC2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24055F">
        <w:trPr>
          <w:trHeight w:val="627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4055F">
              <w:rPr>
                <w:b/>
                <w:sz w:val="20"/>
                <w:szCs w:val="20"/>
                <w:u w:val="single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  <w:p w:rsidR="0024055F" w:rsidRPr="00B60547" w:rsidRDefault="0024055F" w:rsidP="0024055F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Начальник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24055F">
        <w:trPr>
          <w:trHeight w:val="1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Заместитель начальника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5A7DC2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Заместитель начальника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5A7DC2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B6054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Заместитель начальника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24055F" w:rsidP="005A7DC2">
            <w:pPr>
              <w:ind w:left="30" w:firstLine="0"/>
              <w:rPr>
                <w:sz w:val="20"/>
                <w:szCs w:val="20"/>
                <w:lang w:val="en-US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</w:t>
            </w:r>
            <w:r w:rsidR="005A7DC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24055F">
        <w:trPr>
          <w:trHeight w:val="361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4055F">
              <w:rPr>
                <w:b/>
                <w:sz w:val="20"/>
                <w:szCs w:val="20"/>
                <w:u w:val="single"/>
              </w:rPr>
              <w:t>Административный отдел</w:t>
            </w:r>
          </w:p>
          <w:p w:rsidR="0024055F" w:rsidRPr="00B60547" w:rsidRDefault="0024055F" w:rsidP="0024055F">
            <w:pPr>
              <w:ind w:left="30"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Начальник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Заместитель начальника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24055F" w:rsidP="005A7DC2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  <w:lang w:val="en-US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</w:t>
            </w:r>
            <w:r w:rsidR="005A7DC2">
              <w:rPr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Заместитель начальника отдела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24055F" w:rsidRPr="0024055F" w:rsidRDefault="0024055F" w:rsidP="0024055F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  <w:lang w:val="en-US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</w:t>
            </w:r>
            <w:r w:rsidR="005A7DC2">
              <w:rPr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Главный специалист-эксперт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6 раздела II Перечня, утвержденного Приказом Федеральной службы государственной статистики от 08.12.2023 № 627.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Представление и защита в судебных органах прав и законных интересов Тверьстата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 xml:space="preserve">Должностной регламент </w:t>
            </w:r>
          </w:p>
          <w:p w:rsidR="0024055F" w:rsidRPr="0024055F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 xml:space="preserve">№ от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24055F">
        <w:trPr>
          <w:trHeight w:val="4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Главный специалист-эксперт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6 раздела II Перечня, утвержденного Приказом Федеральной службы государственной статистики от 08.12.2023 № 627.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Осуществление контроля за соблюдением законодательства Российской Федерации о противодействии коррупции федеральными государственными гражданскими служащими Тверьстата, а также гражданами, претендующими на замещение должностей гражданской службы в Тверьстате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  <w:lang w:val="en-US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</w:t>
            </w:r>
            <w:r w:rsidR="005A7DC2">
              <w:rPr>
                <w:sz w:val="20"/>
                <w:szCs w:val="20"/>
              </w:rPr>
              <w:t>№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 xml:space="preserve">Должностной регламент </w:t>
            </w:r>
          </w:p>
          <w:p w:rsidR="0024055F" w:rsidRPr="0024055F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 xml:space="preserve">№ от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24055F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24055F" w:rsidRDefault="0024055F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Ведущий специалист-эксперт</w:t>
            </w:r>
          </w:p>
          <w:p w:rsidR="0024055F" w:rsidRPr="0024055F" w:rsidRDefault="0024055F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Представляет сведения в соответствии с пунктом 6 раздела II Перечня, утвержденного Приказом Федеральной службы государственной статистики от 08.12.2023 № 627.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24055F">
              <w:rPr>
                <w:sz w:val="20"/>
                <w:szCs w:val="20"/>
              </w:rPr>
              <w:t>Участие в Подкомиссии Тверьстата для рассмотрения вопросов предоставления федеральным государственным гражданскими служащим единовременной субсидии на приобретение жилого помещения</w:t>
            </w:r>
          </w:p>
          <w:p w:rsidR="0024055F" w:rsidRPr="0024055F" w:rsidRDefault="0024055F" w:rsidP="0024055F">
            <w:pPr>
              <w:tabs>
                <w:tab w:val="left" w:pos="5529"/>
              </w:tabs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5A7DC2" w:rsidRDefault="0024055F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  <w:lang w:val="en-US"/>
              </w:rPr>
            </w:pPr>
            <w:r w:rsidRPr="0024055F">
              <w:rPr>
                <w:sz w:val="20"/>
                <w:szCs w:val="20"/>
              </w:rPr>
              <w:t xml:space="preserve">Приказ Тверьстата от </w:t>
            </w:r>
            <w:r w:rsidR="005A7DC2">
              <w:rPr>
                <w:sz w:val="20"/>
                <w:szCs w:val="20"/>
              </w:rPr>
              <w:t>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5F" w:rsidRPr="00B60547" w:rsidRDefault="0024055F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8D6C37">
        <w:trPr>
          <w:trHeight w:val="467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D6C37">
              <w:rPr>
                <w:b/>
                <w:sz w:val="20"/>
                <w:szCs w:val="20"/>
                <w:u w:val="single"/>
              </w:rPr>
              <w:t>Финансово-экономический отдел</w:t>
            </w:r>
          </w:p>
          <w:p w:rsidR="008D6C37" w:rsidRPr="00B60547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Начальник отдела</w:t>
            </w:r>
          </w:p>
          <w:p w:rsidR="008D6C37" w:rsidRPr="008D6C37" w:rsidRDefault="008D6C37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8D6C37" w:rsidRPr="008D6C37" w:rsidRDefault="008D6C37" w:rsidP="008D6C37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5A7DC2" w:rsidRDefault="008D6C37" w:rsidP="005A7DC2">
            <w:pPr>
              <w:ind w:left="30" w:firstLine="0"/>
              <w:rPr>
                <w:sz w:val="20"/>
                <w:szCs w:val="20"/>
                <w:lang w:val="en-US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</w:t>
            </w:r>
            <w:r w:rsidR="005A7DC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5A7DC2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Default="005A7DC2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5A7DC2" w:rsidRDefault="005A7DC2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Pr="008D6C37" w:rsidRDefault="005A7DC2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Заместитель начальника отдела</w:t>
            </w:r>
          </w:p>
          <w:p w:rsidR="005A7DC2" w:rsidRPr="008D6C37" w:rsidRDefault="005A7DC2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Pr="008D6C37" w:rsidRDefault="005A7DC2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5A7DC2" w:rsidRPr="008D6C37" w:rsidRDefault="005A7DC2" w:rsidP="008D6C37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Default="005A7DC2">
            <w:r w:rsidRPr="00343FCA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Pr="00B60547" w:rsidRDefault="005A7DC2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5A7DC2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Default="005A7DC2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5A7DC2" w:rsidRDefault="005A7DC2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Pr="008D6C37" w:rsidRDefault="005A7DC2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Заместитель начальника отдела</w:t>
            </w:r>
          </w:p>
          <w:p w:rsidR="005A7DC2" w:rsidRPr="008D6C37" w:rsidRDefault="005A7DC2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Pr="008D6C37" w:rsidRDefault="005A7DC2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5A7DC2" w:rsidRPr="008D6C37" w:rsidRDefault="005A7DC2" w:rsidP="008D6C37">
            <w:pPr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Default="005A7DC2">
            <w:r w:rsidRPr="00343FCA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Pr="00B60547" w:rsidRDefault="005A7DC2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Ведущий специалист-эксперт 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6 раздела II Перечня, утвержденного Приказом Федеральной службы государственной статистики от 08.12.2023 № 627.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Участие в осуществлении закупок товаров, работ, услуг для обеспечения нужд Тверьстата. 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5A7DC2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</w:t>
            </w:r>
            <w:r>
              <w:rPr>
                <w:sz w:val="20"/>
                <w:szCs w:val="20"/>
              </w:rPr>
              <w:t>№</w:t>
            </w:r>
            <w:r w:rsidR="008D6C37" w:rsidRPr="008D6C37">
              <w:rPr>
                <w:sz w:val="20"/>
                <w:szCs w:val="20"/>
              </w:rPr>
              <w:t>,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Должностной регламент</w:t>
            </w:r>
          </w:p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№ от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F75C05" w:rsidP="00F75C05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6 раздела II Перечня, утвержденного Приказом Федеральной службы государственной статистики от 08.12.2023 № 627.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Член постоянно действующей комиссии по поступлению и выбытию нефинансовых активов Тверьстата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Приказ Тверьстата от №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Ведущий специалист-эксперт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6 раздела II Перечня, утвержденного Приказом Федеральной службы государственной статистики от 08.12.2023 № 627.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Участие в осуществлении закупок товаров, работ, услуг для обеспечения нужд Тверьстата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6"/>
                <w:szCs w:val="6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5A7DC2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</w:t>
            </w:r>
            <w:r>
              <w:rPr>
                <w:sz w:val="20"/>
                <w:szCs w:val="20"/>
              </w:rPr>
              <w:t xml:space="preserve">№ 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Должностной регламент</w:t>
            </w:r>
          </w:p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№ от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8D6C37">
        <w:trPr>
          <w:trHeight w:val="408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D6C37">
              <w:rPr>
                <w:b/>
                <w:sz w:val="20"/>
                <w:szCs w:val="20"/>
                <w:u w:val="single"/>
              </w:rPr>
              <w:t>Отдел информационных ресурсов и технологий</w:t>
            </w:r>
          </w:p>
          <w:p w:rsidR="008D6C37" w:rsidRPr="00B60547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8D6C37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Начальник отдела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Заместитель начальника отдела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5A7DC2">
        <w:trPr>
          <w:trHeight w:val="2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Заместитель начальника отдела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5A7DC2" w:rsidRDefault="008D6C37" w:rsidP="005A7DC2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8D6C37">
        <w:trPr>
          <w:trHeight w:val="383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D6C37">
              <w:rPr>
                <w:b/>
                <w:sz w:val="20"/>
                <w:szCs w:val="20"/>
                <w:u w:val="single"/>
              </w:rPr>
              <w:lastRenderedPageBreak/>
              <w:t xml:space="preserve">Отдел </w:t>
            </w:r>
            <w:r>
              <w:rPr>
                <w:b/>
                <w:sz w:val="20"/>
                <w:szCs w:val="20"/>
                <w:u w:val="single"/>
              </w:rPr>
              <w:t>по защите государственной тайны</w:t>
            </w:r>
          </w:p>
          <w:p w:rsidR="008D6C37" w:rsidRPr="00B60547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8D6C37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Начальник отдела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8D6C37">
        <w:trPr>
          <w:trHeight w:val="328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D6C37">
              <w:rPr>
                <w:b/>
                <w:sz w:val="20"/>
                <w:szCs w:val="20"/>
                <w:u w:val="single"/>
              </w:rPr>
              <w:t>Отдел государственной статистики в г. Тверь</w:t>
            </w:r>
          </w:p>
          <w:p w:rsidR="008D6C37" w:rsidRPr="00B60547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 w:rsidRPr="0070316E"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8D6C37" w:rsidRPr="00B60547" w:rsidTr="00455750">
        <w:trPr>
          <w:trHeight w:val="189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Начальник отдела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8D6C37" w:rsidRPr="008F12B2" w:rsidRDefault="008D6C37" w:rsidP="00093779">
            <w:pPr>
              <w:rPr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  <w:tr w:rsidR="008D6C37" w:rsidRPr="00B60547" w:rsidTr="00093779">
        <w:trPr>
          <w:trHeight w:val="1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50" w:rsidRDefault="00455750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</w:p>
          <w:p w:rsidR="008D6C37" w:rsidRDefault="008D6C37" w:rsidP="00093779">
            <w:pPr>
              <w:tabs>
                <w:tab w:val="left" w:pos="5529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Заместитель начальника отдела</w:t>
            </w:r>
          </w:p>
          <w:p w:rsidR="008D6C37" w:rsidRPr="008D6C37" w:rsidRDefault="008D6C37" w:rsidP="008D6C37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8D6C37">
            <w:pPr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>Представляет сведения в соответствии с пунктом 4 раздела II Перечня, утвержденного Приказом Федеральной службы государственной статистики от 08.12.2023 № 627</w:t>
            </w:r>
          </w:p>
          <w:p w:rsidR="008D6C37" w:rsidRPr="008F12B2" w:rsidRDefault="008D6C37" w:rsidP="00093779">
            <w:pPr>
              <w:rPr>
                <w:sz w:val="4"/>
                <w:szCs w:val="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8D6C37" w:rsidRDefault="008D6C37" w:rsidP="005A7DC2">
            <w:pPr>
              <w:tabs>
                <w:tab w:val="left" w:pos="5529"/>
              </w:tabs>
              <w:ind w:left="30" w:firstLine="0"/>
              <w:rPr>
                <w:sz w:val="20"/>
                <w:szCs w:val="20"/>
              </w:rPr>
            </w:pPr>
            <w:r w:rsidRPr="008D6C37">
              <w:rPr>
                <w:sz w:val="20"/>
                <w:szCs w:val="20"/>
              </w:rPr>
              <w:t xml:space="preserve">Приказ Тверьстата от №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7" w:rsidRPr="00B60547" w:rsidRDefault="008D6C37" w:rsidP="00093779">
            <w:pPr>
              <w:tabs>
                <w:tab w:val="left" w:pos="5529"/>
              </w:tabs>
              <w:ind w:firstLine="0"/>
              <w:rPr>
                <w:sz w:val="20"/>
                <w:szCs w:val="20"/>
              </w:rPr>
            </w:pPr>
          </w:p>
        </w:tc>
      </w:tr>
    </w:tbl>
    <w:p w:rsidR="00455750" w:rsidRDefault="00455750" w:rsidP="008D6C37">
      <w:pPr>
        <w:tabs>
          <w:tab w:val="left" w:pos="5529"/>
        </w:tabs>
        <w:rPr>
          <w:rStyle w:val="FontStyle30"/>
          <w:rFonts w:eastAsia="Arial"/>
          <w:b w:val="0"/>
          <w:sz w:val="28"/>
          <w:szCs w:val="28"/>
        </w:rPr>
      </w:pPr>
    </w:p>
    <w:p w:rsidR="008D6C37" w:rsidRPr="008D6C37" w:rsidRDefault="008D6C37" w:rsidP="008D6C37">
      <w:pPr>
        <w:tabs>
          <w:tab w:val="left" w:pos="5529"/>
        </w:tabs>
        <w:rPr>
          <w:rStyle w:val="FontStyle30"/>
          <w:rFonts w:eastAsia="Arial"/>
          <w:b w:val="0"/>
          <w:sz w:val="28"/>
          <w:szCs w:val="28"/>
        </w:rPr>
      </w:pPr>
      <w:r w:rsidRPr="008D6C37">
        <w:rPr>
          <w:rStyle w:val="FontStyle30"/>
          <w:rFonts w:eastAsia="Arial"/>
          <w:b w:val="0"/>
          <w:sz w:val="28"/>
          <w:szCs w:val="28"/>
        </w:rPr>
        <w:t>Соотношение должностей гражданской службы, замещение которых связано с коррупционными рисками к предельной численности в Территориальном органе Федеральной службы государственной статистики по Тверской области</w:t>
      </w:r>
    </w:p>
    <w:p w:rsidR="008C4435" w:rsidRDefault="008C4435">
      <w:pPr>
        <w:tabs>
          <w:tab w:val="left" w:pos="108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  <w:gridCol w:w="2092"/>
      </w:tblGrid>
      <w:tr w:rsidR="008D6C37" w:rsidRPr="00007A41" w:rsidTr="00093779">
        <w:tc>
          <w:tcPr>
            <w:tcW w:w="1526" w:type="dxa"/>
          </w:tcPr>
          <w:p w:rsidR="008D6C37" w:rsidRPr="00007A41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16"/>
                <w:szCs w:val="16"/>
              </w:rPr>
            </w:pPr>
            <w:r w:rsidRPr="00007A41">
              <w:rPr>
                <w:sz w:val="16"/>
                <w:szCs w:val="16"/>
              </w:rPr>
              <w:t>Предельная численность</w:t>
            </w:r>
          </w:p>
        </w:tc>
        <w:tc>
          <w:tcPr>
            <w:tcW w:w="6379" w:type="dxa"/>
          </w:tcPr>
          <w:p w:rsidR="008D6C37" w:rsidRPr="00007A41" w:rsidRDefault="008D6C37" w:rsidP="00093779">
            <w:pPr>
              <w:pStyle w:val="Style10"/>
              <w:widowControl/>
              <w:spacing w:line="240" w:lineRule="auto"/>
              <w:jc w:val="center"/>
              <w:rPr>
                <w:sz w:val="16"/>
                <w:szCs w:val="16"/>
              </w:rPr>
            </w:pPr>
            <w:r w:rsidRPr="00007A41">
              <w:rPr>
                <w:rStyle w:val="FontStyle30"/>
                <w:rFonts w:eastAsia="Arial"/>
                <w:b w:val="0"/>
                <w:sz w:val="16"/>
                <w:szCs w:val="16"/>
              </w:rPr>
              <w:t>Итого, включенных в перечень должностей федеральной государственной гражданской службы в Территориальном органе Росстата по Тверской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92" w:type="dxa"/>
          </w:tcPr>
          <w:p w:rsidR="008D6C37" w:rsidRPr="00007A41" w:rsidRDefault="008D6C37" w:rsidP="00093779">
            <w:pPr>
              <w:tabs>
                <w:tab w:val="left" w:pos="5529"/>
              </w:tabs>
              <w:jc w:val="center"/>
              <w:rPr>
                <w:sz w:val="16"/>
                <w:szCs w:val="16"/>
              </w:rPr>
            </w:pPr>
            <w:r w:rsidRPr="00007A41">
              <w:rPr>
                <w:sz w:val="16"/>
                <w:szCs w:val="16"/>
              </w:rPr>
              <w:t>Процентное соотношение</w:t>
            </w:r>
          </w:p>
        </w:tc>
      </w:tr>
      <w:tr w:rsidR="008D6C37" w:rsidRPr="00455750" w:rsidTr="00093779">
        <w:tc>
          <w:tcPr>
            <w:tcW w:w="1526" w:type="dxa"/>
          </w:tcPr>
          <w:p w:rsidR="008D6C37" w:rsidRPr="00455750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45575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8D6C37" w:rsidRPr="00455750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455750">
              <w:rPr>
                <w:sz w:val="22"/>
                <w:szCs w:val="22"/>
              </w:rPr>
              <w:t>2</w:t>
            </w:r>
          </w:p>
        </w:tc>
        <w:tc>
          <w:tcPr>
            <w:tcW w:w="2092" w:type="dxa"/>
          </w:tcPr>
          <w:p w:rsidR="008D6C37" w:rsidRPr="00455750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455750">
              <w:rPr>
                <w:sz w:val="22"/>
                <w:szCs w:val="22"/>
              </w:rPr>
              <w:t>3</w:t>
            </w:r>
          </w:p>
        </w:tc>
      </w:tr>
      <w:tr w:rsidR="008D6C37" w:rsidRPr="00455750" w:rsidTr="00093779">
        <w:tc>
          <w:tcPr>
            <w:tcW w:w="1526" w:type="dxa"/>
          </w:tcPr>
          <w:p w:rsidR="008D6C37" w:rsidRPr="00455750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455750">
              <w:rPr>
                <w:sz w:val="22"/>
                <w:szCs w:val="22"/>
              </w:rPr>
              <w:t>215</w:t>
            </w:r>
          </w:p>
        </w:tc>
        <w:tc>
          <w:tcPr>
            <w:tcW w:w="6379" w:type="dxa"/>
          </w:tcPr>
          <w:p w:rsidR="008D6C37" w:rsidRPr="00455750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455750">
              <w:rPr>
                <w:sz w:val="22"/>
                <w:szCs w:val="22"/>
              </w:rPr>
              <w:t>47</w:t>
            </w:r>
          </w:p>
        </w:tc>
        <w:tc>
          <w:tcPr>
            <w:tcW w:w="2092" w:type="dxa"/>
          </w:tcPr>
          <w:p w:rsidR="008D6C37" w:rsidRPr="00455750" w:rsidRDefault="008D6C37" w:rsidP="008D6C37">
            <w:pPr>
              <w:tabs>
                <w:tab w:val="left" w:pos="5529"/>
              </w:tabs>
              <w:ind w:firstLine="0"/>
              <w:jc w:val="center"/>
              <w:rPr>
                <w:sz w:val="22"/>
                <w:szCs w:val="22"/>
              </w:rPr>
            </w:pPr>
            <w:r w:rsidRPr="00455750">
              <w:rPr>
                <w:sz w:val="22"/>
                <w:szCs w:val="22"/>
              </w:rPr>
              <w:t>21,9%</w:t>
            </w:r>
          </w:p>
        </w:tc>
      </w:tr>
    </w:tbl>
    <w:p w:rsidR="00BF7AE3" w:rsidRDefault="00BF7AE3">
      <w:pPr>
        <w:tabs>
          <w:tab w:val="left" w:pos="108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</w:p>
    <w:p w:rsidR="008D6C37" w:rsidRPr="00CE386A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</w:rPr>
      </w:pPr>
      <w:r w:rsidRPr="00007A41">
        <w:rPr>
          <w:rStyle w:val="FontStyle32"/>
          <w:b w:val="0"/>
        </w:rPr>
        <w:t>Ответственный за ведение Реестра должностей федеральной</w:t>
      </w:r>
    </w:p>
    <w:p w:rsidR="008D6C37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</w:rPr>
      </w:pPr>
      <w:r w:rsidRPr="00007A41">
        <w:rPr>
          <w:rStyle w:val="FontStyle32"/>
          <w:b w:val="0"/>
        </w:rPr>
        <w:t xml:space="preserve">государственной гражданской службы </w:t>
      </w: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</w:rPr>
      </w:pPr>
      <w:r>
        <w:rPr>
          <w:rStyle w:val="FontStyle32"/>
          <w:b w:val="0"/>
        </w:rPr>
        <w:t xml:space="preserve">главный специалист-эксперт </w:t>
      </w:r>
      <w:r w:rsidRPr="00CE386A">
        <w:rPr>
          <w:rStyle w:val="FontStyle32"/>
          <w:b w:val="0"/>
        </w:rPr>
        <w:t xml:space="preserve">административного отдела </w:t>
      </w: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</w:rPr>
      </w:pPr>
      <w:r w:rsidRPr="00007A41">
        <w:rPr>
          <w:rStyle w:val="FontStyle32"/>
          <w:b w:val="0"/>
        </w:rPr>
        <w:t xml:space="preserve">Территориального органа Росстата по </w:t>
      </w:r>
      <w:r w:rsidRPr="006D667B">
        <w:rPr>
          <w:rStyle w:val="FontStyle32"/>
          <w:b w:val="0"/>
        </w:rPr>
        <w:t>Тверской области</w:t>
      </w:r>
      <w:r w:rsidRPr="00007A41">
        <w:rPr>
          <w:rStyle w:val="FontStyle32"/>
          <w:b w:val="0"/>
        </w:rPr>
        <w:t xml:space="preserve">     </w:t>
      </w:r>
      <w:r>
        <w:rPr>
          <w:rStyle w:val="FontStyle32"/>
          <w:b w:val="0"/>
        </w:rPr>
        <w:t xml:space="preserve">    </w:t>
      </w:r>
      <w:r w:rsidRPr="00007A41">
        <w:rPr>
          <w:rStyle w:val="FontStyle32"/>
          <w:b w:val="0"/>
        </w:rPr>
        <w:t xml:space="preserve">_____________ </w:t>
      </w:r>
      <w:r>
        <w:rPr>
          <w:rStyle w:val="FontStyle32"/>
          <w:b w:val="0"/>
          <w:u w:val="single"/>
        </w:rPr>
        <w:t>Коровицына Е.А</w:t>
      </w:r>
      <w:r w:rsidRPr="00007A41">
        <w:rPr>
          <w:rStyle w:val="FontStyle32"/>
          <w:b w:val="0"/>
          <w:u w:val="single"/>
        </w:rPr>
        <w:t>.</w:t>
      </w: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  <w:sz w:val="16"/>
          <w:szCs w:val="16"/>
        </w:rPr>
      </w:pPr>
      <w:r w:rsidRPr="00007A41">
        <w:rPr>
          <w:rStyle w:val="FontStyle32"/>
          <w:b w:val="0"/>
          <w:sz w:val="16"/>
          <w:szCs w:val="16"/>
        </w:rPr>
        <w:t xml:space="preserve"> </w:t>
      </w:r>
      <w:r>
        <w:rPr>
          <w:rStyle w:val="FontStyle32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007A41">
        <w:rPr>
          <w:rStyle w:val="FontStyle32"/>
          <w:b w:val="0"/>
          <w:sz w:val="16"/>
          <w:szCs w:val="16"/>
        </w:rPr>
        <w:t xml:space="preserve">(подпись)             </w:t>
      </w:r>
      <w:r>
        <w:rPr>
          <w:rStyle w:val="FontStyle32"/>
          <w:b w:val="0"/>
          <w:sz w:val="16"/>
          <w:szCs w:val="16"/>
        </w:rPr>
        <w:t xml:space="preserve">   </w:t>
      </w:r>
      <w:r w:rsidRPr="00007A41">
        <w:rPr>
          <w:rStyle w:val="FontStyle32"/>
          <w:b w:val="0"/>
          <w:sz w:val="16"/>
          <w:szCs w:val="16"/>
        </w:rPr>
        <w:t xml:space="preserve">       (ФИО)</w:t>
      </w: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  <w:sz w:val="8"/>
          <w:szCs w:val="8"/>
        </w:rPr>
      </w:pP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</w:rPr>
      </w:pPr>
      <w:r w:rsidRPr="00007A41">
        <w:rPr>
          <w:rStyle w:val="FontStyle32"/>
          <w:b w:val="0"/>
        </w:rPr>
        <w:t>Председатель комиссии по соблюдению требований к служебному</w:t>
      </w: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</w:rPr>
      </w:pPr>
      <w:r w:rsidRPr="00007A41">
        <w:rPr>
          <w:rStyle w:val="FontStyle32"/>
          <w:b w:val="0"/>
        </w:rPr>
        <w:t xml:space="preserve">поведению федеральных государственных гражданских служащих </w:t>
      </w: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</w:rPr>
      </w:pPr>
      <w:r w:rsidRPr="00007A41">
        <w:rPr>
          <w:rStyle w:val="FontStyle32"/>
          <w:b w:val="0"/>
        </w:rPr>
        <w:t xml:space="preserve">Территориального органа Росстата по </w:t>
      </w:r>
      <w:r w:rsidRPr="006D667B">
        <w:rPr>
          <w:rStyle w:val="FontStyle32"/>
          <w:b w:val="0"/>
        </w:rPr>
        <w:t>Тверской области</w:t>
      </w:r>
      <w:r w:rsidRPr="00007A41">
        <w:rPr>
          <w:rStyle w:val="FontStyle32"/>
          <w:b w:val="0"/>
          <w:u w:val="single"/>
        </w:rPr>
        <w:t xml:space="preserve"> </w:t>
      </w:r>
      <w:r w:rsidRPr="00007A41">
        <w:rPr>
          <w:rStyle w:val="FontStyle32"/>
          <w:b w:val="0"/>
        </w:rPr>
        <w:t xml:space="preserve">   </w:t>
      </w:r>
    </w:p>
    <w:p w:rsidR="008D6C37" w:rsidRPr="00007A4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rStyle w:val="FontStyle32"/>
          <w:b w:val="0"/>
          <w:u w:val="single"/>
        </w:rPr>
      </w:pPr>
      <w:r w:rsidRPr="007A1565">
        <w:rPr>
          <w:rStyle w:val="FontStyle32"/>
          <w:b w:val="0"/>
        </w:rPr>
        <w:t>и урегулированию конфликта интересов</w:t>
      </w:r>
      <w:r>
        <w:t xml:space="preserve">                                 </w:t>
      </w:r>
      <w:r w:rsidRPr="00007A41">
        <w:rPr>
          <w:rStyle w:val="FontStyle32"/>
          <w:b w:val="0"/>
        </w:rPr>
        <w:t xml:space="preserve">_____________ </w:t>
      </w:r>
      <w:r>
        <w:rPr>
          <w:rStyle w:val="FontStyle32"/>
          <w:b w:val="0"/>
          <w:u w:val="single"/>
        </w:rPr>
        <w:t>Смирнова Т.В.</w:t>
      </w:r>
    </w:p>
    <w:p w:rsidR="008D6C37" w:rsidRPr="00396631" w:rsidRDefault="008D6C37" w:rsidP="008D6C37">
      <w:pPr>
        <w:pStyle w:val="Style15"/>
        <w:widowControl/>
        <w:tabs>
          <w:tab w:val="left" w:pos="7870"/>
          <w:tab w:val="left" w:leader="underscore" w:pos="9662"/>
        </w:tabs>
        <w:spacing w:line="240" w:lineRule="auto"/>
        <w:rPr>
          <w:bCs/>
          <w:sz w:val="22"/>
          <w:szCs w:val="22"/>
        </w:rPr>
      </w:pPr>
      <w:r>
        <w:rPr>
          <w:rStyle w:val="FontStyle32"/>
          <w:b w:val="0"/>
          <w:sz w:val="16"/>
          <w:szCs w:val="16"/>
        </w:rPr>
        <w:t xml:space="preserve">                                                                                                       </w:t>
      </w:r>
      <w:r w:rsidRPr="00007A41">
        <w:rPr>
          <w:rStyle w:val="FontStyle32"/>
          <w:b w:val="0"/>
          <w:sz w:val="16"/>
          <w:szCs w:val="16"/>
        </w:rPr>
        <w:t xml:space="preserve">   </w:t>
      </w:r>
      <w:r>
        <w:rPr>
          <w:rStyle w:val="FontStyle32"/>
          <w:b w:val="0"/>
          <w:sz w:val="16"/>
          <w:szCs w:val="16"/>
        </w:rPr>
        <w:t xml:space="preserve">                                     </w:t>
      </w:r>
      <w:r w:rsidRPr="00007A41">
        <w:rPr>
          <w:rStyle w:val="FontStyle32"/>
          <w:b w:val="0"/>
          <w:sz w:val="16"/>
          <w:szCs w:val="16"/>
        </w:rPr>
        <w:t xml:space="preserve">  </w:t>
      </w:r>
      <w:r>
        <w:rPr>
          <w:rStyle w:val="FontStyle32"/>
          <w:b w:val="0"/>
          <w:sz w:val="16"/>
          <w:szCs w:val="16"/>
        </w:rPr>
        <w:t xml:space="preserve">    </w:t>
      </w:r>
      <w:r w:rsidRPr="00007A41">
        <w:rPr>
          <w:rStyle w:val="FontStyle32"/>
          <w:b w:val="0"/>
          <w:sz w:val="16"/>
          <w:szCs w:val="16"/>
        </w:rPr>
        <w:t xml:space="preserve"> </w:t>
      </w:r>
      <w:r>
        <w:rPr>
          <w:rStyle w:val="FontStyle32"/>
          <w:b w:val="0"/>
          <w:sz w:val="16"/>
          <w:szCs w:val="16"/>
        </w:rPr>
        <w:t xml:space="preserve">      (подпись)                </w:t>
      </w:r>
      <w:r w:rsidRPr="00007A41">
        <w:rPr>
          <w:rStyle w:val="FontStyle32"/>
          <w:b w:val="0"/>
          <w:sz w:val="16"/>
          <w:szCs w:val="16"/>
        </w:rPr>
        <w:t xml:space="preserve">    (ФИО)</w:t>
      </w:r>
    </w:p>
    <w:p w:rsidR="008D6C37" w:rsidRDefault="008D6C37">
      <w:pPr>
        <w:tabs>
          <w:tab w:val="left" w:pos="1080"/>
        </w:tabs>
        <w:spacing w:line="360" w:lineRule="auto"/>
        <w:ind w:firstLine="0"/>
        <w:rPr>
          <w:rFonts w:ascii="Times New Roman CYR" w:hAnsi="Times New Roman CYR" w:cs="Times New Roman CYR"/>
          <w:bCs/>
        </w:rPr>
      </w:pPr>
    </w:p>
    <w:sectPr w:rsidR="008D6C3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77" w:rsidRDefault="006F1877">
      <w:r>
        <w:separator/>
      </w:r>
    </w:p>
  </w:endnote>
  <w:endnote w:type="continuationSeparator" w:id="0">
    <w:p w:rsidR="006F1877" w:rsidRDefault="006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77" w:rsidRDefault="006F1877">
      <w:r>
        <w:separator/>
      </w:r>
    </w:p>
  </w:footnote>
  <w:footnote w:type="continuationSeparator" w:id="0">
    <w:p w:rsidR="006F1877" w:rsidRDefault="006F1877">
      <w:r>
        <w:continuationSeparator/>
      </w:r>
    </w:p>
  </w:footnote>
  <w:footnote w:id="1">
    <w:p w:rsidR="008C4435" w:rsidRPr="00835F19" w:rsidRDefault="008C4435" w:rsidP="008C4435">
      <w:pPr>
        <w:pStyle w:val="af2"/>
      </w:pPr>
      <w:r w:rsidRPr="00835F19">
        <w:rPr>
          <w:rStyle w:val="af4"/>
          <w:rFonts w:eastAsia="Arial"/>
        </w:rPr>
        <w:footnoteRef/>
      </w:r>
      <w:r w:rsidRPr="00835F19">
        <w:t xml:space="preserve"> </w:t>
      </w:r>
      <w:r>
        <w:t>у</w:t>
      </w:r>
      <w:r w:rsidRPr="00835F19">
        <w:t>казать наименование, реквизиты, номер пункта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6B8"/>
    <w:multiLevelType w:val="multilevel"/>
    <w:tmpl w:val="CFB8747E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Heading3Cha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A0"/>
    <w:rsid w:val="001B1F95"/>
    <w:rsid w:val="0024055F"/>
    <w:rsid w:val="004054FB"/>
    <w:rsid w:val="004313D5"/>
    <w:rsid w:val="00455750"/>
    <w:rsid w:val="005A7DC2"/>
    <w:rsid w:val="006F1877"/>
    <w:rsid w:val="00861CA0"/>
    <w:rsid w:val="008C4435"/>
    <w:rsid w:val="008D6C37"/>
    <w:rsid w:val="0094101E"/>
    <w:rsid w:val="00B60547"/>
    <w:rsid w:val="00BF7413"/>
    <w:rsid w:val="00BF7AE3"/>
    <w:rsid w:val="00CB209B"/>
    <w:rsid w:val="00F75C0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i/>
        <w:color w:val="404040"/>
      </w:rPr>
      <w:tblPr/>
      <w:trPr>
        <w:hidden/>
      </w:trPr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rPr>
        <w:hidden/>
      </w:trPr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band1Vert">
      <w:tblPr/>
      <w:trPr>
        <w:hidden/>
      </w:trPr>
      <w:tcPr>
        <w:shd w:val="clear" w:color="8A8A8A" w:themeColor="text1" w:themeTint="75" w:fill="8A8A8A" w:themeFill="text1" w:themeFillTint="75"/>
      </w:tcPr>
    </w:tblStylePr>
    <w:tblStylePr w:type="band1Horz">
      <w:tblPr/>
      <w:trPr>
        <w:hidden/>
      </w:trPr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band1Vert">
      <w:tblPr/>
      <w:trPr>
        <w:hidden/>
      </w:trPr>
      <w:tcPr>
        <w:shd w:val="clear" w:color="AEC4E0" w:themeColor="accent1" w:themeTint="75" w:fill="AEC4E0" w:themeFill="accent1" w:themeFillTint="75"/>
      </w:tcPr>
    </w:tblStylePr>
    <w:tblStylePr w:type="band1Horz">
      <w:tblPr/>
      <w:trPr>
        <w:hidden/>
      </w:trPr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band1Vert">
      <w:tblPr/>
      <w:trPr>
        <w:hidden/>
      </w:trPr>
      <w:tcPr>
        <w:shd w:val="clear" w:color="E2AEAD" w:themeColor="accent2" w:themeTint="75" w:fill="E2AEAD" w:themeFill="accent2" w:themeFillTint="75"/>
      </w:tcPr>
    </w:tblStylePr>
    <w:tblStylePr w:type="band1Horz">
      <w:tblPr/>
      <w:trPr>
        <w:hidden/>
      </w:trPr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band1Vert">
      <w:tblPr/>
      <w:trPr>
        <w:hidden/>
      </w:trPr>
      <w:tcPr>
        <w:shd w:val="clear" w:color="D0DFB2" w:themeColor="accent3" w:themeTint="75" w:fill="D0DFB2" w:themeFill="accent3" w:themeFillTint="75"/>
      </w:tcPr>
    </w:tblStylePr>
    <w:tblStylePr w:type="band1Horz">
      <w:tblPr/>
      <w:trPr>
        <w:hidden/>
      </w:trPr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band1Vert">
      <w:tblPr/>
      <w:trPr>
        <w:hidden/>
      </w:trPr>
      <w:tcPr>
        <w:shd w:val="clear" w:color="C4B7D4" w:themeColor="accent4" w:themeTint="75" w:fill="C4B7D4" w:themeFill="accent4" w:themeFillTint="75"/>
      </w:tcPr>
    </w:tblStylePr>
    <w:tblStylePr w:type="band1Horz">
      <w:tblPr/>
      <w:trPr>
        <w:hidden/>
      </w:trPr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tblPr/>
      <w:trPr>
        <w:hidden/>
      </w:trPr>
      <w:tcPr>
        <w:shd w:val="clear" w:color="ACD8E4" w:themeColor="accent5" w:themeTint="75" w:fill="ACD8E4" w:themeFill="accent5" w:themeFillTint="75"/>
      </w:tcPr>
    </w:tblStylePr>
    <w:tblStylePr w:type="band1Horz">
      <w:tblPr/>
      <w:trPr>
        <w:hidden/>
      </w:trPr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tblPr/>
      <w:trPr>
        <w:hidden/>
      </w:trPr>
      <w:tcPr>
        <w:shd w:val="clear" w:color="FBCEAA" w:themeColor="accent6" w:themeTint="75" w:fill="FBCEAA" w:themeFill="accent6" w:themeFillTint="75"/>
      </w:tcPr>
    </w:tblStylePr>
    <w:tblStylePr w:type="band1Horz">
      <w:tblPr/>
      <w:trPr>
        <w:hidden/>
      </w:trPr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7F7F7F" w:themeColor="text1" w:themeTint="80" w:themeShade="95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A6BFDD" w:themeColor="accent1" w:themeTint="80" w:themeShade="95"/>
      </w:rPr>
      <w:tblPr/>
      <w:trPr>
        <w:hidden/>
      </w:trPr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ABB59" w:themeColor="accent3" w:themeTint="FE" w:themeShade="95"/>
      </w:rPr>
      <w:tblPr/>
      <w:trPr>
        <w:hidden/>
      </w:trPr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000000" w:themeColor="text1"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A4A71" w:themeColor="accent1" w:themeShade="95"/>
      </w:rPr>
      <w:tblPr/>
      <w:trPr>
        <w:hidden/>
      </w:trPr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rPr>
        <w:hidden/>
      </w:trPr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C3D69B" w:themeColor="accent3" w:themeTint="98" w:themeShade="95"/>
      </w:rPr>
      <w:tblPr/>
      <w:trPr>
        <w:hidden/>
      </w:trPr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rPr>
        <w:hidden/>
      </w:trPr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2CCDC" w:themeColor="accent5" w:themeTint="9A" w:themeShade="95"/>
      </w:rPr>
      <w:tblPr/>
      <w:trPr>
        <w:hidden/>
      </w:trPr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rPr>
        <w:hidden/>
      </w:trPr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FAC090" w:themeColor="accent6" w:themeTint="98" w:themeShade="95"/>
      </w:rPr>
      <w:tblPr/>
      <w:trPr>
        <w:hidden/>
      </w:trPr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rPr>
        <w:hidden/>
      </w:trPr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3Heading3Char">
    <w:name w:val="Заголовок 3;Heading 3 Char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customStyle="1" w:styleId="Normal1">
    <w:name w:val="Normal1"/>
    <w:pPr>
      <w:widowControl w:val="0"/>
      <w:spacing w:line="280" w:lineRule="auto"/>
      <w:jc w:val="center"/>
    </w:pPr>
    <w:rPr>
      <w:b/>
      <w:lang w:eastAsia="ru-RU"/>
    </w:rPr>
  </w:style>
  <w:style w:type="character" w:customStyle="1" w:styleId="FontStyle30">
    <w:name w:val="Font Style30"/>
    <w:uiPriority w:val="99"/>
    <w:rsid w:val="008D6C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8D6C37"/>
    <w:pPr>
      <w:widowControl w:val="0"/>
      <w:autoSpaceDE w:val="0"/>
      <w:autoSpaceDN w:val="0"/>
      <w:adjustRightInd w:val="0"/>
      <w:spacing w:line="230" w:lineRule="exact"/>
      <w:ind w:firstLine="367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D6C37"/>
    <w:pPr>
      <w:widowControl w:val="0"/>
      <w:autoSpaceDE w:val="0"/>
      <w:autoSpaceDN w:val="0"/>
      <w:adjustRightInd w:val="0"/>
      <w:spacing w:line="274" w:lineRule="exact"/>
      <w:ind w:firstLine="0"/>
    </w:pPr>
    <w:rPr>
      <w:sz w:val="24"/>
      <w:szCs w:val="24"/>
    </w:rPr>
  </w:style>
  <w:style w:type="character" w:customStyle="1" w:styleId="FontStyle32">
    <w:name w:val="Font Style32"/>
    <w:uiPriority w:val="99"/>
    <w:rsid w:val="008D6C37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45575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57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i/>
        <w:color w:val="404040"/>
      </w:rPr>
      <w:tblPr/>
      <w:trPr>
        <w:hidden/>
      </w:trPr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rPr>
        <w:hidden/>
      </w:trPr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band1Vert">
      <w:tblPr/>
      <w:trPr>
        <w:hidden/>
      </w:trPr>
      <w:tcPr>
        <w:shd w:val="clear" w:color="8A8A8A" w:themeColor="text1" w:themeTint="75" w:fill="8A8A8A" w:themeFill="text1" w:themeFillTint="75"/>
      </w:tcPr>
    </w:tblStylePr>
    <w:tblStylePr w:type="band1Horz">
      <w:tblPr/>
      <w:trPr>
        <w:hidden/>
      </w:trPr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band1Vert">
      <w:tblPr/>
      <w:trPr>
        <w:hidden/>
      </w:trPr>
      <w:tcPr>
        <w:shd w:val="clear" w:color="AEC4E0" w:themeColor="accent1" w:themeTint="75" w:fill="AEC4E0" w:themeFill="accent1" w:themeFillTint="75"/>
      </w:tcPr>
    </w:tblStylePr>
    <w:tblStylePr w:type="band1Horz">
      <w:tblPr/>
      <w:trPr>
        <w:hidden/>
      </w:trPr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band1Vert">
      <w:tblPr/>
      <w:trPr>
        <w:hidden/>
      </w:trPr>
      <w:tcPr>
        <w:shd w:val="clear" w:color="E2AEAD" w:themeColor="accent2" w:themeTint="75" w:fill="E2AEAD" w:themeFill="accent2" w:themeFillTint="75"/>
      </w:tcPr>
    </w:tblStylePr>
    <w:tblStylePr w:type="band1Horz">
      <w:tblPr/>
      <w:trPr>
        <w:hidden/>
      </w:trPr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band1Vert">
      <w:tblPr/>
      <w:trPr>
        <w:hidden/>
      </w:trPr>
      <w:tcPr>
        <w:shd w:val="clear" w:color="D0DFB2" w:themeColor="accent3" w:themeTint="75" w:fill="D0DFB2" w:themeFill="accent3" w:themeFillTint="75"/>
      </w:tcPr>
    </w:tblStylePr>
    <w:tblStylePr w:type="band1Horz">
      <w:tblPr/>
      <w:trPr>
        <w:hidden/>
      </w:trPr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band1Vert">
      <w:tblPr/>
      <w:trPr>
        <w:hidden/>
      </w:trPr>
      <w:tcPr>
        <w:shd w:val="clear" w:color="C4B7D4" w:themeColor="accent4" w:themeTint="75" w:fill="C4B7D4" w:themeFill="accent4" w:themeFillTint="75"/>
      </w:tcPr>
    </w:tblStylePr>
    <w:tblStylePr w:type="band1Horz">
      <w:tblPr/>
      <w:trPr>
        <w:hidden/>
      </w:trPr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tblPr/>
      <w:trPr>
        <w:hidden/>
      </w:trPr>
      <w:tcPr>
        <w:shd w:val="clear" w:color="ACD8E4" w:themeColor="accent5" w:themeTint="75" w:fill="ACD8E4" w:themeFill="accent5" w:themeFillTint="75"/>
      </w:tcPr>
    </w:tblStylePr>
    <w:tblStylePr w:type="band1Horz">
      <w:tblPr/>
      <w:trPr>
        <w:hidden/>
      </w:trPr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rPr>
        <w:hidden/>
      </w:trPr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tblPr/>
      <w:trPr>
        <w:hidden/>
      </w:trPr>
      <w:tcPr>
        <w:shd w:val="clear" w:color="FBCEAA" w:themeColor="accent6" w:themeTint="75" w:fill="FBCEAA" w:themeFill="accent6" w:themeFillTint="75"/>
      </w:tcPr>
    </w:tblStylePr>
    <w:tblStylePr w:type="band1Horz">
      <w:tblPr/>
      <w:trPr>
        <w:hidden/>
      </w:trPr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7F7F7F" w:themeColor="text1" w:themeTint="80" w:themeShade="95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A6BFDD" w:themeColor="accent1" w:themeTint="80" w:themeShade="95"/>
      </w:rPr>
      <w:tblPr/>
      <w:trPr>
        <w:hidden/>
      </w:trPr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ABB59" w:themeColor="accent3" w:themeTint="FE" w:themeShade="95"/>
      </w:rPr>
      <w:tblPr/>
      <w:trPr>
        <w:hidden/>
      </w:trPr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66779" w:themeColor="accent5" w:themeShade="95"/>
      </w:rPr>
      <w:tblPr/>
      <w:trPr>
        <w:hidden/>
      </w:trPr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rPr>
        <w:hidden/>
      </w:trPr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rPr>
        <w:hidden/>
      </w:t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rPr>
        <w:hidden/>
      </w:trPr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404040"/>
      </w:rPr>
      <w:tblPr/>
      <w:trPr>
        <w:hidden/>
      </w:trPr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rPr>
        <w:hidden/>
      </w:trPr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rPr>
        <w:hidden/>
      </w:trPr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rPr>
        <w:hidden/>
      </w:trPr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rPr>
        <w:hidden/>
      </w:trPr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rPr>
        <w:hidden/>
      </w:trPr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rPr>
        <w:hidden/>
      </w:trPr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000000" w:themeColor="text1"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2A4A71" w:themeColor="accent1" w:themeShade="95"/>
      </w:rPr>
      <w:tblPr/>
      <w:trPr>
        <w:hidden/>
      </w:trPr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rPr>
        <w:hidden/>
      </w:trPr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D99695" w:themeColor="accent2" w:themeTint="97" w:themeShade="95"/>
      </w:rPr>
      <w:tblPr/>
      <w:trPr>
        <w:hidden/>
      </w:trPr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rPr>
        <w:hidden/>
      </w:trPr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C3D69B" w:themeColor="accent3" w:themeTint="98" w:themeShade="95"/>
      </w:rPr>
      <w:tblPr/>
      <w:trPr>
        <w:hidden/>
      </w:trPr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rPr>
        <w:hidden/>
      </w:trPr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B2A1C6" w:themeColor="accent4" w:themeTint="9A" w:themeShade="95"/>
      </w:rPr>
      <w:tblPr/>
      <w:trPr>
        <w:hidden/>
      </w:trPr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rPr>
        <w:hidden/>
      </w:trPr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92CCDC" w:themeColor="accent5" w:themeTint="9A" w:themeShade="95"/>
      </w:rPr>
      <w:tblPr/>
      <w:trPr>
        <w:hidden/>
      </w:trPr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rPr>
        <w:hidden/>
      </w:trPr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b/>
        <w:color w:val="FAC090" w:themeColor="accent6" w:themeTint="98" w:themeShade="95"/>
      </w:rPr>
      <w:tblPr/>
      <w:trPr>
        <w:hidden/>
      </w:trPr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rPr>
        <w:hidden/>
      </w:trPr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rPr>
        <w:hidden/>
      </w:t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rPr>
        <w:hidden/>
      </w:t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rPr>
        <w:hidden/>
      </w:t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rPr>
        <w:hidden/>
      </w:t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rPr>
        <w:hidden/>
      </w:t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rPr>
        <w:hidden/>
      </w:t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rPr>
        <w:hidden/>
      </w:trPr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rPr>
        <w:hidden/>
      </w:t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rPr>
        <w:hidden/>
      </w:t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rPr>
        <w:hidden/>
      </w:trPr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rPr>
      <w:hidden/>
    </w:trPr>
    <w:tblStylePr w:type="firstRow">
      <w:rPr>
        <w:rFonts w:ascii="Arial" w:hAnsi="Arial"/>
        <w:color w:val="404040"/>
        <w:sz w:val="22"/>
      </w:rPr>
      <w:tblPr/>
      <w:trPr>
        <w:hidden/>
      </w:trPr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rPr>
        <w:hidden/>
      </w:trPr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rPr>
        <w:hidden/>
      </w:trPr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3Heading3Char">
    <w:name w:val="Заголовок 3;Heading 3 Char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customStyle="1" w:styleId="Normal1">
    <w:name w:val="Normal1"/>
    <w:pPr>
      <w:widowControl w:val="0"/>
      <w:spacing w:line="280" w:lineRule="auto"/>
      <w:jc w:val="center"/>
    </w:pPr>
    <w:rPr>
      <w:b/>
      <w:lang w:eastAsia="ru-RU"/>
    </w:rPr>
  </w:style>
  <w:style w:type="character" w:customStyle="1" w:styleId="FontStyle30">
    <w:name w:val="Font Style30"/>
    <w:uiPriority w:val="99"/>
    <w:rsid w:val="008D6C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8D6C37"/>
    <w:pPr>
      <w:widowControl w:val="0"/>
      <w:autoSpaceDE w:val="0"/>
      <w:autoSpaceDN w:val="0"/>
      <w:adjustRightInd w:val="0"/>
      <w:spacing w:line="230" w:lineRule="exact"/>
      <w:ind w:firstLine="367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D6C37"/>
    <w:pPr>
      <w:widowControl w:val="0"/>
      <w:autoSpaceDE w:val="0"/>
      <w:autoSpaceDN w:val="0"/>
      <w:adjustRightInd w:val="0"/>
      <w:spacing w:line="274" w:lineRule="exact"/>
      <w:ind w:firstLine="0"/>
    </w:pPr>
    <w:rPr>
      <w:sz w:val="24"/>
      <w:szCs w:val="24"/>
    </w:rPr>
  </w:style>
  <w:style w:type="character" w:customStyle="1" w:styleId="FontStyle32">
    <w:name w:val="Font Style32"/>
    <w:uiPriority w:val="99"/>
    <w:rsid w:val="008D6C37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45575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57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Коровицына Елена Александровна</cp:lastModifiedBy>
  <cp:revision>7</cp:revision>
  <cp:lastPrinted>2024-01-16T06:43:00Z</cp:lastPrinted>
  <dcterms:created xsi:type="dcterms:W3CDTF">2024-01-15T12:31:00Z</dcterms:created>
  <dcterms:modified xsi:type="dcterms:W3CDTF">2024-01-16T09:57:00Z</dcterms:modified>
  <cp:version>917504</cp:version>
</cp:coreProperties>
</file>